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38188981" w:rsidR="00CC7E6D" w:rsidRDefault="0097391F">
            <w:pPr>
              <w:rPr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Waldseilgarten, in </w:t>
            </w:r>
            <w:proofErr w:type="spellStart"/>
            <w:r>
              <w:rPr>
                <w:rFonts w:ascii="Aptos" w:hAnsi="Aptos"/>
                <w:color w:val="000000"/>
                <w:sz w:val="18"/>
                <w:szCs w:val="18"/>
              </w:rPr>
              <w:t>Wallenhausen</w:t>
            </w:r>
            <w:proofErr w:type="spellEnd"/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7E130CE0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1321BE">
              <w:rPr>
                <w:sz w:val="18"/>
                <w:szCs w:val="18"/>
              </w:rPr>
              <w:t>10</w:t>
            </w:r>
            <w:r w:rsidRPr="003E7812">
              <w:rPr>
                <w:sz w:val="18"/>
                <w:szCs w:val="18"/>
              </w:rPr>
              <w:t xml:space="preserve">. </w:t>
            </w:r>
            <w:r w:rsidRPr="0097391F">
              <w:rPr>
                <w:sz w:val="18"/>
                <w:szCs w:val="18"/>
              </w:rPr>
              <w:t xml:space="preserve">Jahrgangsstufe (ca. </w:t>
            </w:r>
            <w:r w:rsidR="0097391F" w:rsidRPr="0097391F">
              <w:rPr>
                <w:sz w:val="18"/>
                <w:szCs w:val="18"/>
              </w:rPr>
              <w:t>50</w:t>
            </w:r>
            <w:r w:rsidRPr="0097391F">
              <w:rPr>
                <w:sz w:val="18"/>
                <w:szCs w:val="18"/>
              </w:rPr>
              <w:t xml:space="preserve"> SuS)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01B3D39" w14:textId="77777777" w:rsid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0324FE">
              <w:rPr>
                <w:rFonts w:ascii="Aptos" w:hAnsi="Aptos"/>
                <w:color w:val="000000"/>
                <w:sz w:val="18"/>
                <w:szCs w:val="18"/>
              </w:rPr>
              <w:t>Förderung von Selbstvertrauen, Teamfähigkeit, Verantwortungsbewusstsein, Körperwahrnehmung und Konzentration.</w:t>
            </w:r>
          </w:p>
          <w:p w14:paraId="23B1CFE1" w14:textId="36630DA0" w:rsidR="001321BE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33DFAB1B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</w:t>
            </w:r>
            <w:r w:rsidR="0097391F">
              <w:rPr>
                <w:rFonts w:ascii="Aptos" w:hAnsi="Aptos"/>
                <w:sz w:val="17"/>
                <w:szCs w:val="17"/>
              </w:rPr>
              <w:t>10</w:t>
            </w:r>
            <w:r>
              <w:rPr>
                <w:rFonts w:ascii="Aptos" w:hAnsi="Aptos"/>
                <w:sz w:val="17"/>
                <w:szCs w:val="17"/>
              </w:rPr>
              <w:t>:</w:t>
            </w:r>
            <w:r w:rsidR="001321BE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>0 Uhr – 1</w:t>
            </w:r>
            <w:r w:rsidR="0097391F">
              <w:rPr>
                <w:rFonts w:ascii="Aptos" w:hAnsi="Aptos"/>
                <w:sz w:val="17"/>
                <w:szCs w:val="17"/>
              </w:rPr>
              <w:t>4</w:t>
            </w:r>
            <w:r>
              <w:rPr>
                <w:rFonts w:ascii="Aptos" w:hAnsi="Aptos"/>
                <w:sz w:val="17"/>
                <w:szCs w:val="17"/>
              </w:rPr>
              <w:t>:</w:t>
            </w:r>
            <w:r w:rsidR="0097391F">
              <w:rPr>
                <w:rFonts w:ascii="Aptos" w:hAnsi="Aptos"/>
                <w:sz w:val="17"/>
                <w:szCs w:val="17"/>
              </w:rPr>
              <w:t>3</w:t>
            </w:r>
            <w:r>
              <w:rPr>
                <w:rFonts w:ascii="Aptos" w:hAnsi="Aptos"/>
                <w:sz w:val="17"/>
                <w:szCs w:val="17"/>
              </w:rPr>
              <w:t xml:space="preserve">0 Uhr, </w:t>
            </w:r>
            <w:r w:rsidR="0097391F">
              <w:rPr>
                <w:rFonts w:ascii="Aptos" w:hAnsi="Aptos"/>
                <w:color w:val="000000"/>
                <w:sz w:val="18"/>
                <w:szCs w:val="18"/>
              </w:rPr>
              <w:t xml:space="preserve">Waldseilgarten </w:t>
            </w:r>
            <w:proofErr w:type="spellStart"/>
            <w:r w:rsidR="0097391F">
              <w:rPr>
                <w:rFonts w:ascii="Aptos" w:hAnsi="Aptos"/>
                <w:color w:val="000000"/>
                <w:sz w:val="18"/>
                <w:szCs w:val="18"/>
              </w:rPr>
              <w:t>Wallenhausen</w:t>
            </w:r>
            <w:proofErr w:type="spellEnd"/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>, An-/Abreise mit dem</w:t>
            </w:r>
            <w:r w:rsidR="0097391F">
              <w:rPr>
                <w:rFonts w:ascii="Aptos" w:hAnsi="Aptos"/>
                <w:color w:val="000000"/>
                <w:sz w:val="18"/>
                <w:szCs w:val="18"/>
              </w:rPr>
              <w:t xml:space="preserve"> Bus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2B0351B" w14:textId="3F21E929" w:rsidR="001321BE" w:rsidRPr="003E7812" w:rsidRDefault="001321BE" w:rsidP="0097391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Aufsichtspflicht, Schulrecht, Beförderungsvorschriften, Nutzungsregeln de</w:t>
            </w:r>
            <w:r w:rsidR="0097391F">
              <w:rPr>
                <w:rFonts w:ascii="Aptos" w:hAnsi="Aptos"/>
                <w:color w:val="000000"/>
                <w:sz w:val="18"/>
                <w:szCs w:val="18"/>
              </w:rPr>
              <w:t>s Waldseilgartens</w:t>
            </w:r>
          </w:p>
        </w:tc>
        <w:tc>
          <w:tcPr>
            <w:tcW w:w="10282" w:type="dxa"/>
            <w:gridSpan w:val="2"/>
          </w:tcPr>
          <w:p w14:paraId="38912A80" w14:textId="77777777" w:rsidR="001321BE" w:rsidRPr="000324FE" w:rsidRDefault="00BE4084" w:rsidP="001321BE">
            <w:pPr>
              <w:rPr>
                <w:rFonts w:ascii="Aptos" w:hAnsi="Aptos"/>
              </w:rPr>
            </w:pPr>
            <w:r w:rsidRPr="000324FE">
              <w:rPr>
                <w:rFonts w:ascii="Aptos" w:hAnsi="Aptos"/>
                <w:b/>
                <w:bCs/>
              </w:rPr>
              <w:t xml:space="preserve">Beratende / Externe </w:t>
            </w:r>
            <w:r w:rsidRPr="000324FE">
              <w:rPr>
                <w:rFonts w:ascii="Aptos" w:hAnsi="Aptos"/>
              </w:rPr>
              <w:t>(Wer sollte hinzugezogen werden bzw. befragt werden?)</w:t>
            </w:r>
          </w:p>
          <w:p w14:paraId="4D06DD7A" w14:textId="505F0C9E" w:rsidR="000324FE" w:rsidRPr="000324FE" w:rsidRDefault="001321BE" w:rsidP="001321BE">
            <w:pPr>
              <w:rPr>
                <w:rFonts w:ascii="Aptos" w:hAnsi="Aptos"/>
                <w:color w:val="000000"/>
                <w:sz w:val="18"/>
                <w:szCs w:val="18"/>
              </w:rPr>
            </w:pPr>
            <w:r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Koordination mit </w:t>
            </w:r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dem Waldseilgarten </w:t>
            </w:r>
            <w:proofErr w:type="spellStart"/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>Wallenhausen</w:t>
            </w:r>
            <w:proofErr w:type="spellEnd"/>
            <w:r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 und den dort tätigen Trainer*innen. Elterninfo zu Fahrt</w:t>
            </w:r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 und Ausrüstung</w:t>
            </w:r>
            <w:r w:rsidRPr="000324FE">
              <w:rPr>
                <w:rFonts w:ascii="Aptos" w:hAnsi="Aptos"/>
                <w:color w:val="000000"/>
                <w:sz w:val="18"/>
                <w:szCs w:val="18"/>
              </w:rPr>
              <w:t>, Einverständniserklärung und gesundheitlichen Hinweisen + Nutzungsordnung</w:t>
            </w:r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, Sicherheitsvideo in der Schule und Einweisung vor Ort durch </w:t>
            </w:r>
            <w:r w:rsidRPr="000324FE">
              <w:rPr>
                <w:rFonts w:ascii="Aptos" w:hAnsi="Aptos"/>
                <w:color w:val="000000"/>
                <w:sz w:val="18"/>
                <w:szCs w:val="18"/>
              </w:rPr>
              <w:t>Klettertrainer</w:t>
            </w:r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, die die </w:t>
            </w:r>
            <w:r w:rsidRPr="000324FE">
              <w:rPr>
                <w:rFonts w:ascii="Aptos" w:hAnsi="Aptos"/>
                <w:color w:val="000000"/>
                <w:sz w:val="18"/>
                <w:szCs w:val="18"/>
              </w:rPr>
              <w:t>Fachaufsicht</w:t>
            </w:r>
            <w:r w:rsidR="000324F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 übernehmen, Anfahrt mit dem Busunternehmen Fromm Reisen OHG</w:t>
            </w:r>
          </w:p>
          <w:p w14:paraId="03A15EE0" w14:textId="58F3647F" w:rsidR="00AD435C" w:rsidRPr="000324FE" w:rsidRDefault="00AD435C" w:rsidP="00AD435C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481CBF80" w14:textId="5830932B" w:rsidR="003E7812" w:rsidRDefault="0097391F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Busfahrt von der Schule nach </w:t>
            </w:r>
            <w:proofErr w:type="spellStart"/>
            <w:r>
              <w:rPr>
                <w:rFonts w:ascii="Aptos" w:hAnsi="Aptos"/>
                <w:color w:val="000000"/>
                <w:sz w:val="18"/>
                <w:szCs w:val="18"/>
              </w:rPr>
              <w:t>Wallenhausen</w:t>
            </w:r>
            <w:proofErr w:type="spellEnd"/>
            <w:r>
              <w:rPr>
                <w:rFonts w:ascii="Aptos" w:hAnsi="Aptos"/>
                <w:color w:val="000000"/>
                <w:sz w:val="18"/>
                <w:szCs w:val="18"/>
              </w:rPr>
              <w:t xml:space="preserve">, </w:t>
            </w:r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Fußweg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zum Waldseilgarten</w:t>
            </w:r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>. Gemeinsames Klettern unter Anleitung und Aufsicht qualifizierter Trainer*innen. Differenzierte Übungsformen, Sicherheitsunterweisung zu Beginn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 xml:space="preserve"> und Sicherheitseinweisung durch Video in der Schule</w:t>
            </w:r>
            <w:r w:rsidR="001321BE" w:rsidRPr="00C61A8E">
              <w:rPr>
                <w:rFonts w:ascii="Aptos" w:hAnsi="Aptos"/>
                <w:color w:val="000000"/>
                <w:sz w:val="18"/>
                <w:szCs w:val="18"/>
              </w:rPr>
              <w:t>.</w:t>
            </w:r>
          </w:p>
          <w:p w14:paraId="4AADE93A" w14:textId="76A2FC1F" w:rsidR="001321BE" w:rsidRPr="003E7812" w:rsidRDefault="001321BE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113F2D08" w:rsidR="00CC7E6D" w:rsidRPr="00AD435C" w:rsidRDefault="000324FE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Waldseilgarten </w:t>
            </w:r>
            <w:proofErr w:type="spellStart"/>
            <w:r w:rsidRPr="000324FE">
              <w:rPr>
                <w:rFonts w:ascii="Aptos" w:hAnsi="Aptos"/>
                <w:color w:val="000000"/>
                <w:sz w:val="18"/>
                <w:szCs w:val="18"/>
              </w:rPr>
              <w:t>Wallenhausen</w:t>
            </w:r>
            <w:proofErr w:type="spellEnd"/>
            <w:r w:rsidR="001321B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: klaren Sicherheitsstandards. Zugangsregelungen, </w:t>
            </w:r>
            <w:r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differenzierte Angebote in verschiedenen Höhen und mit unterschiedlichem Schwierigkeitsgrad, </w:t>
            </w:r>
            <w:r w:rsidR="001321BE" w:rsidRPr="000324FE">
              <w:rPr>
                <w:rFonts w:ascii="Aptos" w:hAnsi="Aptos"/>
                <w:color w:val="000000"/>
                <w:sz w:val="18"/>
                <w:szCs w:val="18"/>
              </w:rPr>
              <w:t xml:space="preserve">Anreise erfolgt mit </w:t>
            </w:r>
            <w:r w:rsidRPr="000324FE">
              <w:rPr>
                <w:rFonts w:ascii="Aptos" w:hAnsi="Aptos"/>
                <w:color w:val="000000"/>
                <w:sz w:val="18"/>
                <w:szCs w:val="18"/>
              </w:rPr>
              <w:t>dem Bus. Kurzer Fußweg zum Waldseilgarten von der Bushaltestelle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1006CB8" w14:textId="3FAF4201" w:rsidR="001321BE" w:rsidRPr="003E7812" w:rsidRDefault="001321BE" w:rsidP="000324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Unterschiedliches Erfahrungs- und Fitnessniveau. Angsthöhe und Selbstvertrauen werden individuell berücksichtigt. </w:t>
            </w: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2AAAE626" w:rsidR="00CC7E6D" w:rsidRPr="003E7812" w:rsidRDefault="001321BE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C61A8E">
              <w:rPr>
                <w:rFonts w:ascii="Aptos" w:hAnsi="Aptos"/>
                <w:color w:val="000000"/>
                <w:sz w:val="18"/>
                <w:szCs w:val="18"/>
              </w:rPr>
              <w:t>Schulische Aufsicht durch Lehrkräfte</w:t>
            </w:r>
            <w:r w:rsidR="000324FE">
              <w:rPr>
                <w:rFonts w:ascii="Aptos" w:hAnsi="Aptos"/>
                <w:color w:val="000000"/>
                <w:sz w:val="18"/>
                <w:szCs w:val="18"/>
              </w:rPr>
              <w:t xml:space="preserve"> (min. drei)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 (insbesondere bei An-/Abreise). Fachaufsicht vor Ort durch qualifizierte Trainer</w:t>
            </w:r>
            <w:r w:rsidRPr="00C61A8E">
              <w:rPr>
                <w:rStyle w:val="Hervorhebung"/>
                <w:rFonts w:ascii="Aptos" w:hAnsi="Aptos"/>
                <w:color w:val="000000"/>
                <w:sz w:val="18"/>
                <w:szCs w:val="18"/>
              </w:rPr>
              <w:t>innen</w:t>
            </w:r>
            <w:r w:rsidR="000324FE">
              <w:rPr>
                <w:rStyle w:val="Hervorhebung"/>
                <w:rFonts w:ascii="Aptos" w:hAnsi="Aptos"/>
                <w:color w:val="000000"/>
                <w:sz w:val="18"/>
                <w:szCs w:val="18"/>
              </w:rPr>
              <w:t xml:space="preserve"> </w:t>
            </w:r>
            <w:r w:rsidR="000324FE" w:rsidRPr="000324FE">
              <w:rPr>
                <w:rStyle w:val="Hervorhebung"/>
                <w:rFonts w:ascii="Aptos" w:hAnsi="Aptos"/>
                <w:i w:val="0"/>
                <w:iCs w:val="0"/>
                <w:color w:val="000000"/>
                <w:sz w:val="18"/>
                <w:szCs w:val="18"/>
              </w:rPr>
              <w:t>und Lehrkräfte</w:t>
            </w:r>
            <w:r w:rsidRPr="00C61A8E">
              <w:rPr>
                <w:rFonts w:ascii="Aptos" w:hAnsi="Aptos"/>
                <w:color w:val="000000"/>
                <w:sz w:val="18"/>
                <w:szCs w:val="18"/>
              </w:rPr>
              <w:t xml:space="preserve"> bei medizinischen Fragen.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3806A33D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Erste-Hilfe-Kasten i</w:t>
            </w:r>
            <w:r w:rsidR="0097391F">
              <w:rPr>
                <w:rFonts w:ascii="Aptos" w:hAnsi="Aptos"/>
                <w:color w:val="000000"/>
                <w:sz w:val="18"/>
                <w:szCs w:val="18"/>
              </w:rPr>
              <w:t xml:space="preserve">m Waldseilgarten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vorhanden, Lehrkraft führt auch eigenes Set mit</w:t>
            </w:r>
          </w:p>
          <w:p w14:paraId="57A4BBFC" w14:textId="54822E27" w:rsidR="00CC7E6D" w:rsidRDefault="00CC7E6D" w:rsidP="002F006F">
            <w:pPr>
              <w:rPr>
                <w:sz w:val="18"/>
                <w:szCs w:val="18"/>
              </w:rPr>
            </w:pPr>
            <w:r w:rsidRPr="00AD435C">
              <w:rPr>
                <w:rFonts w:ascii="Aptos" w:hAnsi="Aptos"/>
                <w:b/>
                <w:bCs/>
              </w:rPr>
              <w:t>Alamierungsmöglichkeit: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 xml:space="preserve">Handy mit Empfang </w:t>
            </w:r>
            <w:r w:rsidR="0097391F" w:rsidRPr="00D43BFD">
              <w:rPr>
                <w:rFonts w:ascii="Aptos" w:hAnsi="Aptos"/>
                <w:color w:val="000000"/>
                <w:sz w:val="18"/>
                <w:szCs w:val="18"/>
              </w:rPr>
              <w:t>i</w:t>
            </w:r>
            <w:r w:rsidR="0097391F">
              <w:rPr>
                <w:rFonts w:ascii="Aptos" w:hAnsi="Aptos"/>
                <w:color w:val="000000"/>
                <w:sz w:val="18"/>
                <w:szCs w:val="18"/>
              </w:rPr>
              <w:t>m Waldseilgarten</w:t>
            </w:r>
            <w:r w:rsidR="001321BE" w:rsidRPr="00D43BFD">
              <w:rPr>
                <w:rFonts w:ascii="Aptos" w:hAnsi="Aptos"/>
                <w:color w:val="000000"/>
                <w:sz w:val="18"/>
                <w:szCs w:val="18"/>
              </w:rPr>
              <w:t>, Notrufnummern vor Ort verfügbar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A1BB9FB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0454C9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1C476ED1" w:rsidR="009354D6" w:rsidRPr="003E7812" w:rsidRDefault="001321BE" w:rsidP="006B27D3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Sturz beim Klettern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4B8EE08C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3D5B35" w14:textId="607B4962" w:rsidR="001321BE" w:rsidRPr="0017762A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 xml:space="preserve">Klettertraining </w:t>
            </w:r>
            <w:r w:rsidR="0017762A">
              <w:rPr>
                <w:rFonts w:ascii="Aptos" w:hAnsi="Aptos"/>
                <w:sz w:val="18"/>
                <w:szCs w:val="18"/>
              </w:rPr>
              <w:t xml:space="preserve">und Einweisung </w:t>
            </w:r>
            <w:r w:rsidRPr="00D43BFD">
              <w:rPr>
                <w:rFonts w:ascii="Aptos" w:hAnsi="Aptos"/>
                <w:sz w:val="18"/>
                <w:szCs w:val="18"/>
              </w:rPr>
              <w:t>durch Fachpersonal</w:t>
            </w:r>
          </w:p>
          <w:p w14:paraId="3C3D98A5" w14:textId="332EDDDA" w:rsidR="0017762A" w:rsidRPr="001321BE" w:rsidRDefault="0017762A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Aktive Aufsicht durch Fachpersonal und Lehrkräfte</w:t>
            </w:r>
          </w:p>
          <w:p w14:paraId="274290C3" w14:textId="77777777" w:rsidR="001321BE" w:rsidRPr="001321BE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Seilsicherung</w:t>
            </w:r>
          </w:p>
          <w:p w14:paraId="27F30541" w14:textId="77777777" w:rsidR="0013514C" w:rsidRPr="0097391F" w:rsidRDefault="001321BE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 xml:space="preserve">Helm </w:t>
            </w:r>
          </w:p>
          <w:p w14:paraId="311DECE9" w14:textId="77777777" w:rsidR="0097391F" w:rsidRDefault="0097391F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Handschuhe bei Bedarf</w:t>
            </w:r>
          </w:p>
          <w:p w14:paraId="0FE812C2" w14:textId="0245C947" w:rsidR="0017762A" w:rsidRPr="002E3E42" w:rsidRDefault="0017762A" w:rsidP="002E3E4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Geprüfte Ausrüstung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4D344EB0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 w:rsidR="00EA1E1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1DD1247" w14:textId="77777777" w:rsidR="003E7812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0D844" w14:textId="77777777" w:rsidR="0017762A" w:rsidRDefault="0017762A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4F749652" w14:textId="77777777" w:rsidR="0017762A" w:rsidRDefault="0017762A" w:rsidP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Technisches Versagen der Ausrüstung</w:t>
            </w:r>
          </w:p>
          <w:p w14:paraId="244BE5F9" w14:textId="35A8D8BC" w:rsidR="0017762A" w:rsidRPr="003E7812" w:rsidRDefault="0017762A" w:rsidP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(Materialermüdung / falsche Handhabung)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1B98AF2A" w14:textId="77777777" w:rsidR="0017762A" w:rsidRDefault="0017762A" w:rsidP="0017762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220DE78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B10A5DA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17762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239F9F69" w14:textId="05DCC9AA" w:rsidR="001321BE" w:rsidRDefault="0017762A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Ausrüstung ist zertifiziert</w:t>
            </w:r>
          </w:p>
          <w:p w14:paraId="33726434" w14:textId="13A765FC" w:rsidR="0017762A" w:rsidRPr="001321BE" w:rsidRDefault="0017762A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Ausrüstung wird regelmäßig gewartet</w:t>
            </w:r>
          </w:p>
          <w:p w14:paraId="41AA0C63" w14:textId="77777777" w:rsidR="003E7812" w:rsidRDefault="0017762A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Einweisung zur Handhabung des Materials</w:t>
            </w:r>
          </w:p>
          <w:p w14:paraId="14883E08" w14:textId="77777777" w:rsidR="0017762A" w:rsidRDefault="0017762A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Sicherheitseinweisung</w:t>
            </w:r>
          </w:p>
          <w:p w14:paraId="4F9D16A5" w14:textId="0B643FE5" w:rsidR="0017762A" w:rsidRPr="002E3E42" w:rsidRDefault="0017762A" w:rsidP="002E3E4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Aktive Aufsicht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sz w:val="18"/>
                <w:szCs w:val="18"/>
              </w:rPr>
              <w:t>durch Fachpersonal und Lehrkräfte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02417396" w:rsidR="003E7812" w:rsidRPr="00E50033" w:rsidRDefault="00EA1E1A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247F2822" w14:textId="77777777" w:rsidTr="001321BE">
        <w:trPr>
          <w:trHeight w:val="144"/>
        </w:trPr>
        <w:tc>
          <w:tcPr>
            <w:tcW w:w="3839" w:type="dxa"/>
          </w:tcPr>
          <w:p w14:paraId="03086184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1A6CE2F6" w:rsidR="001321BE" w:rsidRPr="003E7812" w:rsidRDefault="001321BE" w:rsidP="001321BE">
            <w:pPr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Überforderung / Höhenangst</w:t>
            </w:r>
          </w:p>
        </w:tc>
        <w:tc>
          <w:tcPr>
            <w:tcW w:w="3839" w:type="dxa"/>
          </w:tcPr>
          <w:p w14:paraId="714BA40E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266E2A8A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12FFD10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82662DB" w14:textId="77777777" w:rsidR="001321BE" w:rsidRDefault="001321BE" w:rsidP="001321BE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75662338" w14:textId="77777777" w:rsidR="001321BE" w:rsidRPr="0017762A" w:rsidRDefault="001321BE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>Freiwilligkeit betonen</w:t>
            </w:r>
          </w:p>
          <w:p w14:paraId="01934EA2" w14:textId="7102A57B" w:rsidR="0017762A" w:rsidRPr="001321BE" w:rsidRDefault="0017762A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Klettern auf verschiedenen Höhen anbieten</w:t>
            </w:r>
          </w:p>
          <w:p w14:paraId="131190CC" w14:textId="77777777" w:rsidR="001321BE" w:rsidRPr="0017762A" w:rsidRDefault="001321BE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>alternative Übungen anbieten</w:t>
            </w:r>
            <w:r w:rsidR="0017762A">
              <w:rPr>
                <w:rFonts w:ascii="Aptos" w:hAnsi="Aptos"/>
                <w:sz w:val="18"/>
                <w:szCs w:val="18"/>
              </w:rPr>
              <w:t xml:space="preserve"> </w:t>
            </w:r>
          </w:p>
          <w:p w14:paraId="3FF7FC9B" w14:textId="6B8A0065" w:rsidR="0017762A" w:rsidRPr="001321BE" w:rsidRDefault="0017762A" w:rsidP="001321BE">
            <w:pPr>
              <w:pStyle w:val="Listenabsatz"/>
              <w:numPr>
                <w:ilvl w:val="0"/>
                <w:numId w:val="20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emotionale Unterstützung durch Lehrkräfte und Fachpersonal</w:t>
            </w:r>
          </w:p>
        </w:tc>
        <w:tc>
          <w:tcPr>
            <w:tcW w:w="3844" w:type="dxa"/>
          </w:tcPr>
          <w:p w14:paraId="3C577556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64FD278F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1321BE" w:rsidRPr="003E7812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01E248B4" w:rsidR="001321BE" w:rsidRPr="00E50033" w:rsidRDefault="0017762A" w:rsidP="001321BE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Kollision mit anderen (</w:t>
            </w:r>
            <w:proofErr w:type="spellStart"/>
            <w:r>
              <w:rPr>
                <w:rFonts w:ascii="Aptos" w:hAnsi="Aptos"/>
                <w:sz w:val="18"/>
                <w:szCs w:val="18"/>
              </w:rPr>
              <w:t>bsp.</w:t>
            </w:r>
            <w:proofErr w:type="spellEnd"/>
            <w:r>
              <w:rPr>
                <w:rFonts w:ascii="Aptos" w:hAnsi="Aptos"/>
                <w:sz w:val="18"/>
                <w:szCs w:val="18"/>
              </w:rPr>
              <w:t xml:space="preserve"> enge Plattformen, unkoordiniertes Verhalten)</w:t>
            </w:r>
          </w:p>
        </w:tc>
        <w:tc>
          <w:tcPr>
            <w:tcW w:w="3839" w:type="dxa"/>
          </w:tcPr>
          <w:p w14:paraId="287B2EE1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lastRenderedPageBreak/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1321BE" w:rsidRPr="00E50033" w:rsidRDefault="001321BE" w:rsidP="001321BE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1CE7A916" w14:textId="77777777" w:rsidR="001321BE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Übersicht wahren</w:t>
            </w:r>
          </w:p>
          <w:p w14:paraId="0502C26D" w14:textId="36B38C76" w:rsidR="001321BE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klare Bereiche</w:t>
            </w:r>
            <w:r w:rsidR="0017762A">
              <w:rPr>
                <w:rFonts w:ascii="Aptos" w:hAnsi="Aptos"/>
                <w:sz w:val="18"/>
                <w:szCs w:val="18"/>
              </w:rPr>
              <w:t xml:space="preserve"> und Sicherheitsabstände vorab erklären</w:t>
            </w:r>
          </w:p>
          <w:p w14:paraId="1808C48F" w14:textId="1D942C90" w:rsidR="0017762A" w:rsidRDefault="0017762A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lastRenderedPageBreak/>
              <w:t>Begrenzung der Anzahl der Kletterer auf Plattformen und Stationen</w:t>
            </w:r>
          </w:p>
          <w:p w14:paraId="23AA0E71" w14:textId="6E5A40D2" w:rsidR="001321BE" w:rsidRPr="003E7812" w:rsidRDefault="001321BE" w:rsidP="001321BE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 xml:space="preserve">Aufsicht durch </w:t>
            </w:r>
            <w:r w:rsidR="0017762A">
              <w:rPr>
                <w:rFonts w:ascii="Aptos" w:hAnsi="Aptos"/>
                <w:sz w:val="18"/>
                <w:szCs w:val="18"/>
              </w:rPr>
              <w:t>Lehrkräfte und Fachpersonal</w:t>
            </w:r>
          </w:p>
        </w:tc>
        <w:tc>
          <w:tcPr>
            <w:tcW w:w="3844" w:type="dxa"/>
          </w:tcPr>
          <w:p w14:paraId="6BD98013" w14:textId="77777777" w:rsidR="001321BE" w:rsidRPr="00E50033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71D69E84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7762A" w:rsidRPr="00B3019A" w14:paraId="3E0EF453" w14:textId="77777777" w:rsidTr="003E7812">
        <w:trPr>
          <w:trHeight w:val="144"/>
        </w:trPr>
        <w:tc>
          <w:tcPr>
            <w:tcW w:w="3839" w:type="dxa"/>
          </w:tcPr>
          <w:p w14:paraId="7903F4A4" w14:textId="0FA8FA7C" w:rsidR="0017762A" w:rsidRPr="003E7812" w:rsidRDefault="0017762A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Rutsch- und Stolperunfälle</w:t>
            </w:r>
          </w:p>
        </w:tc>
        <w:tc>
          <w:tcPr>
            <w:tcW w:w="3839" w:type="dxa"/>
          </w:tcPr>
          <w:p w14:paraId="1C41FC62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A7C070E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73277A8D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C956497" w14:textId="77777777" w:rsidR="0017762A" w:rsidRPr="00E50033" w:rsidRDefault="0017762A" w:rsidP="0017762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40C7F4" w14:textId="77777777" w:rsidR="0017762A" w:rsidRPr="00E50033" w:rsidRDefault="0017762A" w:rsidP="0017762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7CD40A0" w14:textId="77777777" w:rsidR="0017762A" w:rsidRPr="00E50033" w:rsidRDefault="0017762A" w:rsidP="001321BE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A9E5FAC" w14:textId="77777777" w:rsidR="0017762A" w:rsidRDefault="002E3E42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Rutschfestes Schuhwerk anziehen</w:t>
            </w:r>
          </w:p>
          <w:p w14:paraId="4E9668FB" w14:textId="2CFF07C3" w:rsidR="002E3E42" w:rsidRDefault="002E3E42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Handschuhe nutzbar</w:t>
            </w:r>
          </w:p>
          <w:p w14:paraId="0A1ED4F1" w14:textId="624BCD0F" w:rsidR="002E3E42" w:rsidRDefault="002E3E42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Helmpflicht</w:t>
            </w:r>
          </w:p>
          <w:p w14:paraId="5D0B4191" w14:textId="77777777" w:rsidR="002E3E42" w:rsidRDefault="002E3E42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Sicherung </w:t>
            </w:r>
          </w:p>
          <w:p w14:paraId="0834F625" w14:textId="44E2D2AF" w:rsidR="000324FE" w:rsidRPr="000324FE" w:rsidRDefault="002E3E42" w:rsidP="000324FE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Hinweisen auf die Möglichkeit durch Lehrkräfte und Fachpersonal bei Regen, etc.</w:t>
            </w:r>
          </w:p>
        </w:tc>
        <w:tc>
          <w:tcPr>
            <w:tcW w:w="3844" w:type="dxa"/>
          </w:tcPr>
          <w:p w14:paraId="72D3AFDF" w14:textId="6A14623D" w:rsidR="0017762A" w:rsidRPr="00E50033" w:rsidRDefault="002E3E42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0324FE" w:rsidRPr="00B3019A" w14:paraId="0123D888" w14:textId="77777777" w:rsidTr="003E7812">
        <w:trPr>
          <w:trHeight w:val="144"/>
        </w:trPr>
        <w:tc>
          <w:tcPr>
            <w:tcW w:w="3839" w:type="dxa"/>
          </w:tcPr>
          <w:p w14:paraId="7F57C5D3" w14:textId="487AAD30" w:rsidR="000324FE" w:rsidRDefault="000324F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Wetterbedingte Unfälle</w:t>
            </w:r>
          </w:p>
        </w:tc>
        <w:tc>
          <w:tcPr>
            <w:tcW w:w="3839" w:type="dxa"/>
          </w:tcPr>
          <w:p w14:paraId="52AF4F61" w14:textId="77777777" w:rsidR="000324FE" w:rsidRPr="00E50033" w:rsidRDefault="000324FE" w:rsidP="000324F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2A852D28" w14:textId="77777777" w:rsidR="000324FE" w:rsidRPr="00E50033" w:rsidRDefault="000324FE" w:rsidP="000324F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222271B" w14:textId="77777777" w:rsidR="000324FE" w:rsidRPr="00E50033" w:rsidRDefault="000324FE" w:rsidP="000324F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3430CE8" w14:textId="77777777" w:rsidR="000324FE" w:rsidRPr="00E50033" w:rsidRDefault="000324FE" w:rsidP="000324F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E52C871" w14:textId="77777777" w:rsidR="000324FE" w:rsidRPr="00E50033" w:rsidRDefault="000324FE" w:rsidP="000324F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54D3433" w14:textId="77777777" w:rsidR="000324FE" w:rsidRPr="00E50033" w:rsidRDefault="000324FE" w:rsidP="0017762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3F25C9F" w14:textId="77777777" w:rsidR="000324FE" w:rsidRDefault="000324FE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Absage der Veranstaltung bei Sturmwarnung oder Starkregen</w:t>
            </w:r>
          </w:p>
          <w:p w14:paraId="5DD86ECE" w14:textId="263D75D5" w:rsidR="000324FE" w:rsidRDefault="000324FE" w:rsidP="002E3E42">
            <w:pPr>
              <w:pStyle w:val="Listenabsatz"/>
              <w:numPr>
                <w:ilvl w:val="0"/>
                <w:numId w:val="29"/>
              </w:numPr>
              <w:ind w:left="717" w:hanging="425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Bei leichtem Regen auf Rutschgefahr hinweisen </w:t>
            </w:r>
          </w:p>
        </w:tc>
        <w:tc>
          <w:tcPr>
            <w:tcW w:w="3844" w:type="dxa"/>
          </w:tcPr>
          <w:p w14:paraId="531FAC5A" w14:textId="77777777" w:rsidR="000324FE" w:rsidRPr="00E50033" w:rsidRDefault="000324F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  <w:tr w:rsidR="001321BE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7BEB1360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Verletzungen durch Kletterausrüstung</w:t>
            </w:r>
          </w:p>
        </w:tc>
        <w:tc>
          <w:tcPr>
            <w:tcW w:w="3839" w:type="dxa"/>
          </w:tcPr>
          <w:p w14:paraId="21C42A22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7E997C9D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02775916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1321BE" w:rsidRPr="00E50033" w:rsidRDefault="001321BE" w:rsidP="001321BE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78F41D49" w:rsidR="001321BE" w:rsidRPr="001321BE" w:rsidRDefault="001321BE" w:rsidP="001321BE">
            <w:pPr>
              <w:pStyle w:val="Listenabsatz"/>
              <w:numPr>
                <w:ilvl w:val="0"/>
                <w:numId w:val="21"/>
              </w:numPr>
              <w:rPr>
                <w:rFonts w:ascii="Aptos" w:hAnsi="Aptos"/>
                <w:sz w:val="18"/>
                <w:szCs w:val="18"/>
              </w:rPr>
            </w:pPr>
            <w:r w:rsidRPr="001321BE">
              <w:rPr>
                <w:rFonts w:ascii="Aptos" w:hAnsi="Aptos"/>
                <w:sz w:val="18"/>
                <w:szCs w:val="18"/>
              </w:rPr>
              <w:t xml:space="preserve">Kontrolle der Ausrüstung durch Trainer*innen </w:t>
            </w:r>
          </w:p>
        </w:tc>
        <w:tc>
          <w:tcPr>
            <w:tcW w:w="3844" w:type="dxa"/>
          </w:tcPr>
          <w:p w14:paraId="0124BF02" w14:textId="77777777" w:rsidR="001321BE" w:rsidRPr="00E50033" w:rsidRDefault="001321BE" w:rsidP="001321BE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2489E864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DC4EE49" w14:textId="77777777" w:rsidTr="003E7812">
        <w:trPr>
          <w:trHeight w:val="2050"/>
        </w:trPr>
        <w:tc>
          <w:tcPr>
            <w:tcW w:w="3839" w:type="dxa"/>
          </w:tcPr>
          <w:p w14:paraId="71C6A2AC" w14:textId="77777777" w:rsidR="001321BE" w:rsidRPr="00E50033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77D8C294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Muskelzerrungen / Überlastung</w:t>
            </w:r>
          </w:p>
        </w:tc>
        <w:tc>
          <w:tcPr>
            <w:tcW w:w="3839" w:type="dxa"/>
          </w:tcPr>
          <w:p w14:paraId="45331CFE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66943966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6F2ADF83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1321BE" w:rsidRPr="00E50033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1321BE" w:rsidRPr="00E50033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1321BE" w:rsidRPr="00E50033" w:rsidRDefault="001321BE" w:rsidP="001321BE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1321BE" w:rsidRPr="00E50033" w:rsidRDefault="001321BE" w:rsidP="001321BE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1609B6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Aufwärmen</w:t>
            </w:r>
          </w:p>
          <w:p w14:paraId="1A1F7188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Bewegungspausen</w:t>
            </w:r>
          </w:p>
          <w:p w14:paraId="54F73DD4" w14:textId="3AF9BEF4" w:rsidR="001321BE" w:rsidRPr="003E7812" w:rsidRDefault="001321BE" w:rsidP="001321BE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Aufgaben nach individueller Belastbarkeit</w:t>
            </w:r>
          </w:p>
        </w:tc>
        <w:tc>
          <w:tcPr>
            <w:tcW w:w="3844" w:type="dxa"/>
          </w:tcPr>
          <w:p w14:paraId="66862DCB" w14:textId="77777777" w:rsidR="001321BE" w:rsidRPr="00E50033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0CD1CD22" w:rsidR="001321BE" w:rsidRPr="00E50033" w:rsidRDefault="00EA1E1A" w:rsidP="001321BE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1321BE" w:rsidRPr="00B3019A" w14:paraId="5C1BFD85" w14:textId="77777777" w:rsidTr="003E7812">
        <w:trPr>
          <w:trHeight w:val="2050"/>
        </w:trPr>
        <w:tc>
          <w:tcPr>
            <w:tcW w:w="3839" w:type="dxa"/>
          </w:tcPr>
          <w:p w14:paraId="1002AAC7" w14:textId="77777777" w:rsidR="001321BE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4CA4BB1E" w:rsidR="001321BE" w:rsidRPr="003E7812" w:rsidRDefault="001321BE" w:rsidP="00132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Allergien / Kreislaufprobleme</w:t>
            </w:r>
            <w:r w:rsidR="002E3E42">
              <w:rPr>
                <w:rFonts w:ascii="Aptos" w:hAnsi="Aptos"/>
                <w:sz w:val="18"/>
                <w:szCs w:val="18"/>
              </w:rPr>
              <w:t xml:space="preserve"> / Insektenstiche</w:t>
            </w:r>
          </w:p>
        </w:tc>
        <w:tc>
          <w:tcPr>
            <w:tcW w:w="3839" w:type="dxa"/>
          </w:tcPr>
          <w:p w14:paraId="162F87B5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  <w:p w14:paraId="3875E6EC" w14:textId="0E1824A8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30E81A0A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1321BE" w:rsidRPr="005F4CAA" w:rsidRDefault="001321BE" w:rsidP="001321BE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0847F660" w:rsidR="001321BE" w:rsidRPr="005F4CAA" w:rsidRDefault="001321BE" w:rsidP="001321BE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1321BE" w:rsidRPr="00B3019A" w:rsidRDefault="001321BE" w:rsidP="001321BE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3433ACC3" w14:textId="77777777" w:rsidR="001321BE" w:rsidRPr="00E50033" w:rsidRDefault="001321BE" w:rsidP="001321BE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DB7DE95" w14:textId="77777777" w:rsidR="001321BE" w:rsidRPr="001321BE" w:rsidRDefault="001321BE" w:rsidP="001321BE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Vorab-Abfrage</w:t>
            </w:r>
          </w:p>
          <w:p w14:paraId="635F5110" w14:textId="77777777" w:rsidR="002E3E42" w:rsidRPr="002E3E42" w:rsidRDefault="001321BE" w:rsidP="002E3E42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 w:rsidRPr="00D43BFD">
              <w:rPr>
                <w:rFonts w:ascii="Aptos" w:hAnsi="Aptos"/>
                <w:sz w:val="18"/>
                <w:szCs w:val="18"/>
              </w:rPr>
              <w:t>Notfallmedikation mitführen</w:t>
            </w:r>
          </w:p>
          <w:p w14:paraId="7F170700" w14:textId="053BAEAC" w:rsidR="002E3E42" w:rsidRPr="002E3E42" w:rsidRDefault="002E3E42" w:rsidP="002E3E42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/>
                <w:sz w:val="18"/>
                <w:szCs w:val="18"/>
              </w:rPr>
              <w:t>Erste-Hilfe Set griffbereit</w:t>
            </w:r>
          </w:p>
        </w:tc>
        <w:tc>
          <w:tcPr>
            <w:tcW w:w="3844" w:type="dxa"/>
          </w:tcPr>
          <w:p w14:paraId="105ED624" w14:textId="77777777" w:rsidR="001321BE" w:rsidRDefault="001321BE" w:rsidP="001321BE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49B0A5C8" w:rsidR="001321BE" w:rsidRPr="00B3019A" w:rsidRDefault="00EA1E1A" w:rsidP="001321BE">
            <w:pPr>
              <w:rPr>
                <w:rFonts w:ascii="Aptos" w:hAnsi="Aptos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  <w:r w:rsidR="001321BE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1321B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EA1E1A" w:rsidRPr="00B3019A" w14:paraId="2DF62EF1" w14:textId="77777777" w:rsidTr="003E7812">
        <w:trPr>
          <w:trHeight w:val="2050"/>
        </w:trPr>
        <w:tc>
          <w:tcPr>
            <w:tcW w:w="3839" w:type="dxa"/>
          </w:tcPr>
          <w:p w14:paraId="51C4C90C" w14:textId="77777777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29AF27E" w14:textId="0561B23F" w:rsidR="00EA1E1A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Stress bei sensiblen Schüler*innen (Reizüberflutung, Angst)</w:t>
            </w:r>
          </w:p>
        </w:tc>
        <w:tc>
          <w:tcPr>
            <w:tcW w:w="3839" w:type="dxa"/>
          </w:tcPr>
          <w:p w14:paraId="07E1AD06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7B7787F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4969E9D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14FDE41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600E28B2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A3C20A3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D55CB14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0FBCDD3E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1E546D0" w14:textId="77777777" w:rsidR="002E3E42" w:rsidRPr="002E3E42" w:rsidRDefault="00EA1E1A" w:rsidP="002E3E42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Rückzugsoptionen / bei</w:t>
            </w:r>
            <w:r>
              <w:rPr>
                <w:rFonts w:ascii="Aptos" w:hAnsi="Aptos"/>
                <w:sz w:val="18"/>
                <w:szCs w:val="18"/>
              </w:rPr>
              <w:t xml:space="preserve">m </w:t>
            </w:r>
            <w:r w:rsidRPr="006A46A9">
              <w:rPr>
                <w:rFonts w:ascii="Aptos" w:hAnsi="Aptos"/>
                <w:sz w:val="18"/>
                <w:szCs w:val="18"/>
              </w:rPr>
              <w:t>Warten</w:t>
            </w:r>
          </w:p>
          <w:p w14:paraId="1F5C891F" w14:textId="346B428F" w:rsidR="00EA1E1A" w:rsidRPr="002E3E42" w:rsidRDefault="00EA1E1A" w:rsidP="002E3E42">
            <w:pPr>
              <w:pStyle w:val="Listenabsatz"/>
              <w:numPr>
                <w:ilvl w:val="0"/>
                <w:numId w:val="2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76" w:hanging="284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2E3E42">
              <w:rPr>
                <w:rFonts w:ascii="Aptos" w:hAnsi="Aptos"/>
                <w:sz w:val="18"/>
                <w:szCs w:val="18"/>
              </w:rPr>
              <w:t>Gesprächsangebot durch Lehrkraft</w:t>
            </w:r>
          </w:p>
        </w:tc>
        <w:tc>
          <w:tcPr>
            <w:tcW w:w="3844" w:type="dxa"/>
          </w:tcPr>
          <w:p w14:paraId="21DDA450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C052F59" w14:textId="183A65D1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äfte </w:t>
            </w: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Klettertrainer*innen</w:t>
            </w:r>
          </w:p>
        </w:tc>
      </w:tr>
      <w:tr w:rsidR="00EA1E1A" w:rsidRPr="00B3019A" w14:paraId="7FCAD1CF" w14:textId="77777777" w:rsidTr="003E7812">
        <w:trPr>
          <w:trHeight w:val="2050"/>
        </w:trPr>
        <w:tc>
          <w:tcPr>
            <w:tcW w:w="3839" w:type="dxa"/>
          </w:tcPr>
          <w:p w14:paraId="6BEF126C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B1E20C6" w14:textId="596F9AE9" w:rsidR="00EA1E1A" w:rsidRDefault="000324FE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Unfall mit dem Bus</w:t>
            </w:r>
          </w:p>
        </w:tc>
        <w:tc>
          <w:tcPr>
            <w:tcW w:w="3839" w:type="dxa"/>
          </w:tcPr>
          <w:p w14:paraId="770923AF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4AAF98B" w14:textId="69E0E9C2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3424D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5175E954" w14:textId="6748B9F5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3850F36" w14:textId="77777777" w:rsidR="00EA1E1A" w:rsidRPr="00E50033" w:rsidRDefault="00EA1E1A" w:rsidP="00EA1E1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A56057" w14:textId="77777777" w:rsidR="00EA1E1A" w:rsidRPr="00E50033" w:rsidRDefault="00EA1E1A" w:rsidP="00EA1E1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DDC148A" w14:textId="77777777" w:rsidR="00EA1E1A" w:rsidRPr="00B3019A" w:rsidRDefault="00EA1E1A" w:rsidP="00EA1E1A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D6D9549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507545" w14:textId="0506C410" w:rsidR="00EA1E1A" w:rsidRDefault="000324FE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Geschulte Busfahrer</w:t>
            </w:r>
          </w:p>
          <w:p w14:paraId="57C71EA7" w14:textId="77777777" w:rsidR="00EA1E1A" w:rsidRDefault="00EA1E1A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6A46A9">
              <w:rPr>
                <w:rFonts w:ascii="Aptos" w:hAnsi="Aptos"/>
                <w:sz w:val="18"/>
                <w:szCs w:val="18"/>
              </w:rPr>
              <w:t>Ein- &amp; Ausstieg begleiten</w:t>
            </w:r>
          </w:p>
          <w:p w14:paraId="4F0CA5FC" w14:textId="6988E3CE" w:rsidR="000324FE" w:rsidRPr="00E50033" w:rsidRDefault="000324FE" w:rsidP="00EA1E1A">
            <w:pPr>
              <w:pStyle w:val="Listenabsatz"/>
              <w:numPr>
                <w:ilvl w:val="0"/>
                <w:numId w:val="22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Lautstärke der SchülerInnen durch Lehrkräfte regulieren</w:t>
            </w:r>
          </w:p>
        </w:tc>
        <w:tc>
          <w:tcPr>
            <w:tcW w:w="3844" w:type="dxa"/>
          </w:tcPr>
          <w:p w14:paraId="42A35F3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334882B3" w14:textId="113DC5E2" w:rsidR="00EA1E1A" w:rsidRDefault="00EA1E1A" w:rsidP="00EA1E1A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  <w:tr w:rsidR="00EA1E1A" w:rsidRPr="00B3019A" w14:paraId="5B88962A" w14:textId="77777777" w:rsidTr="003E7812">
        <w:trPr>
          <w:trHeight w:val="2050"/>
        </w:trPr>
        <w:tc>
          <w:tcPr>
            <w:tcW w:w="3839" w:type="dxa"/>
          </w:tcPr>
          <w:p w14:paraId="41A783E3" w14:textId="77777777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C4859F7" w14:textId="71F2A3A2" w:rsidR="00EA1E1A" w:rsidRPr="003E7812" w:rsidRDefault="00EA1E1A" w:rsidP="00EA1E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6A46A9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 xml:space="preserve">Verkehrsgefahren bei Fußweg </w:t>
            </w:r>
            <w:r w:rsidR="002E3E42">
              <w:rPr>
                <w:rStyle w:val="Fett"/>
                <w:rFonts w:ascii="Aptos" w:hAnsi="Aptos"/>
                <w:b w:val="0"/>
                <w:bCs w:val="0"/>
                <w:sz w:val="18"/>
                <w:szCs w:val="18"/>
              </w:rPr>
              <w:t>zum Waldseilgarten</w:t>
            </w:r>
          </w:p>
        </w:tc>
        <w:tc>
          <w:tcPr>
            <w:tcW w:w="3839" w:type="dxa"/>
          </w:tcPr>
          <w:p w14:paraId="739B3E5A" w14:textId="77777777" w:rsidR="002E3E42" w:rsidRDefault="002E3E42" w:rsidP="002E3E4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0A36C98" w14:textId="18BF07CF" w:rsidR="002E3E42" w:rsidRPr="00E50033" w:rsidRDefault="002E3E42" w:rsidP="002E3E4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889B63E" w14:textId="77777777" w:rsidR="002E3E42" w:rsidRPr="00E50033" w:rsidRDefault="002E3E42" w:rsidP="002E3E4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6215D1E" w14:textId="77777777" w:rsidR="002E3E42" w:rsidRPr="00E50033" w:rsidRDefault="002E3E42" w:rsidP="002E3E4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8FDED4A" w14:textId="77777777" w:rsidR="002E3E42" w:rsidRPr="00E50033" w:rsidRDefault="002E3E42" w:rsidP="002E3E4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084FBDC" w14:textId="77777777" w:rsidR="002E3E42" w:rsidRPr="00E50033" w:rsidRDefault="002E3E42" w:rsidP="002E3E4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4EB01FFD" w14:textId="77777777" w:rsidR="00EA1E1A" w:rsidRPr="00E50033" w:rsidRDefault="00EA1E1A" w:rsidP="00EA1E1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2C7E950" w14:textId="77777777" w:rsidR="00EA1E1A" w:rsidRPr="00E50033" w:rsidRDefault="00EA1E1A" w:rsidP="00EA1E1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B2F266" w14:textId="421C6AF7" w:rsidR="00EA1E1A" w:rsidRPr="002E3E42" w:rsidRDefault="00EA1E1A" w:rsidP="002E3E4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AF72DD7" w14:textId="77777777" w:rsidR="000324FE" w:rsidRPr="000324FE" w:rsidRDefault="000324FE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0324FE">
              <w:rPr>
                <w:rFonts w:ascii="Aptos" w:hAnsi="Aptos"/>
                <w:sz w:val="18"/>
                <w:szCs w:val="18"/>
              </w:rPr>
              <w:t>Gehwege benutzen</w:t>
            </w:r>
          </w:p>
          <w:p w14:paraId="68AA7C4B" w14:textId="049E60E0" w:rsidR="00EA1E1A" w:rsidRPr="000324FE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0324FE">
              <w:rPr>
                <w:rFonts w:ascii="Aptos" w:hAnsi="Aptos"/>
                <w:sz w:val="18"/>
                <w:szCs w:val="18"/>
              </w:rPr>
              <w:t>Kreuzungen gemeinsam überqueren</w:t>
            </w:r>
          </w:p>
          <w:p w14:paraId="19BD10EC" w14:textId="77777777" w:rsidR="00EA1E1A" w:rsidRPr="000324FE" w:rsidRDefault="00EA1E1A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0324FE">
              <w:rPr>
                <w:rFonts w:ascii="Aptos" w:hAnsi="Aptos"/>
                <w:sz w:val="18"/>
                <w:szCs w:val="18"/>
              </w:rPr>
              <w:t>Aufsicht: vorne &amp; hinten</w:t>
            </w:r>
          </w:p>
          <w:p w14:paraId="55C7FCC8" w14:textId="48E75290" w:rsidR="000324FE" w:rsidRPr="00E50033" w:rsidRDefault="000324FE" w:rsidP="00EA1E1A">
            <w:pPr>
              <w:pStyle w:val="Listenabsatz"/>
              <w:numPr>
                <w:ilvl w:val="0"/>
                <w:numId w:val="2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101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0324F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Im Wald auf den Wegen bleiben</w:t>
            </w:r>
          </w:p>
        </w:tc>
        <w:tc>
          <w:tcPr>
            <w:tcW w:w="3844" w:type="dxa"/>
          </w:tcPr>
          <w:p w14:paraId="4CC0C46C" w14:textId="77777777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</w:p>
          <w:p w14:paraId="7439769F" w14:textId="60871DAE" w:rsidR="00EA1E1A" w:rsidRPr="00E50033" w:rsidRDefault="00EA1E1A" w:rsidP="00EA1E1A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äfte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EA1E1A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A399F" w14:textId="77777777" w:rsidR="00AC6B59" w:rsidRDefault="00AC6B59" w:rsidP="00884956">
      <w:r>
        <w:separator/>
      </w:r>
    </w:p>
  </w:endnote>
  <w:endnote w:type="continuationSeparator" w:id="0">
    <w:p w14:paraId="3A42F9D1" w14:textId="77777777" w:rsidR="00AC6B59" w:rsidRDefault="00AC6B59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r w:rsidRPr="00E65538">
      <w:rPr>
        <w:rFonts w:ascii="Aptos" w:hAnsi="Aptos" w:cs="Helvetica"/>
        <w:color w:val="444443"/>
        <w:kern w:val="0"/>
        <w:sz w:val="16"/>
        <w:szCs w:val="16"/>
      </w:rPr>
      <w:t>Fb Nr. 536 und Fb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C91C" w14:textId="77777777" w:rsidR="00AC6B59" w:rsidRDefault="00AC6B59" w:rsidP="00884956">
      <w:r>
        <w:separator/>
      </w:r>
    </w:p>
  </w:footnote>
  <w:footnote w:type="continuationSeparator" w:id="0">
    <w:p w14:paraId="7ACF38A1" w14:textId="77777777" w:rsidR="00AC6B59" w:rsidRDefault="00AC6B59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E02E6"/>
    <w:multiLevelType w:val="hybridMultilevel"/>
    <w:tmpl w:val="DF8EF37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4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14847"/>
    <w:multiLevelType w:val="hybridMultilevel"/>
    <w:tmpl w:val="0D2C996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8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80"/>
    <w:multiLevelType w:val="hybridMultilevel"/>
    <w:tmpl w:val="2B14F80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1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350B"/>
    <w:multiLevelType w:val="hybridMultilevel"/>
    <w:tmpl w:val="57E69030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3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B52EE"/>
    <w:multiLevelType w:val="hybridMultilevel"/>
    <w:tmpl w:val="7C9280D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16DF1"/>
    <w:multiLevelType w:val="hybridMultilevel"/>
    <w:tmpl w:val="123E2432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0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5BEE7E6E"/>
    <w:multiLevelType w:val="hybridMultilevel"/>
    <w:tmpl w:val="151C4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821AC"/>
    <w:multiLevelType w:val="hybridMultilevel"/>
    <w:tmpl w:val="E7CE681A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F05F5"/>
    <w:multiLevelType w:val="hybridMultilevel"/>
    <w:tmpl w:val="4FDC0654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7" w15:restartNumberingAfterBreak="0">
    <w:nsid w:val="73B94A19"/>
    <w:multiLevelType w:val="hybridMultilevel"/>
    <w:tmpl w:val="C0F2A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8"/>
  </w:num>
  <w:num w:numId="2" w16cid:durableId="584076478">
    <w:abstractNumId w:val="17"/>
  </w:num>
  <w:num w:numId="3" w16cid:durableId="513038537">
    <w:abstractNumId w:val="24"/>
  </w:num>
  <w:num w:numId="4" w16cid:durableId="730887023">
    <w:abstractNumId w:val="14"/>
  </w:num>
  <w:num w:numId="5" w16cid:durableId="2036687499">
    <w:abstractNumId w:val="20"/>
  </w:num>
  <w:num w:numId="6" w16cid:durableId="1822696964">
    <w:abstractNumId w:val="16"/>
  </w:num>
  <w:num w:numId="7" w16cid:durableId="320623734">
    <w:abstractNumId w:val="6"/>
  </w:num>
  <w:num w:numId="8" w16cid:durableId="185991662">
    <w:abstractNumId w:val="13"/>
  </w:num>
  <w:num w:numId="9" w16cid:durableId="1473446515">
    <w:abstractNumId w:val="11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8"/>
  </w:num>
  <w:num w:numId="13" w16cid:durableId="952321371">
    <w:abstractNumId w:val="2"/>
  </w:num>
  <w:num w:numId="14" w16cid:durableId="2013993097">
    <w:abstractNumId w:val="5"/>
  </w:num>
  <w:num w:numId="15" w16cid:durableId="414131263">
    <w:abstractNumId w:val="9"/>
  </w:num>
  <w:num w:numId="16" w16cid:durableId="1317033061">
    <w:abstractNumId w:val="25"/>
  </w:num>
  <w:num w:numId="17" w16cid:durableId="2109886541">
    <w:abstractNumId w:val="4"/>
  </w:num>
  <w:num w:numId="18" w16cid:durableId="1578053516">
    <w:abstractNumId w:val="18"/>
  </w:num>
  <w:num w:numId="19" w16cid:durableId="622613254">
    <w:abstractNumId w:val="21"/>
  </w:num>
  <w:num w:numId="20" w16cid:durableId="1325164787">
    <w:abstractNumId w:val="27"/>
  </w:num>
  <w:num w:numId="21" w16cid:durableId="370573079">
    <w:abstractNumId w:val="22"/>
  </w:num>
  <w:num w:numId="22" w16cid:durableId="1385178517">
    <w:abstractNumId w:val="3"/>
  </w:num>
  <w:num w:numId="23" w16cid:durableId="894656977">
    <w:abstractNumId w:val="23"/>
  </w:num>
  <w:num w:numId="24" w16cid:durableId="2073918733">
    <w:abstractNumId w:val="10"/>
  </w:num>
  <w:num w:numId="25" w16cid:durableId="993988056">
    <w:abstractNumId w:val="19"/>
  </w:num>
  <w:num w:numId="26" w16cid:durableId="702704705">
    <w:abstractNumId w:val="15"/>
  </w:num>
  <w:num w:numId="27" w16cid:durableId="595136059">
    <w:abstractNumId w:val="7"/>
  </w:num>
  <w:num w:numId="28" w16cid:durableId="1346861288">
    <w:abstractNumId w:val="12"/>
  </w:num>
  <w:num w:numId="29" w16cid:durableId="19157189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324FE"/>
    <w:rsid w:val="000454C9"/>
    <w:rsid w:val="000941A5"/>
    <w:rsid w:val="000D4350"/>
    <w:rsid w:val="000F1006"/>
    <w:rsid w:val="001321BE"/>
    <w:rsid w:val="0013514C"/>
    <w:rsid w:val="001451EA"/>
    <w:rsid w:val="001743DA"/>
    <w:rsid w:val="0017762A"/>
    <w:rsid w:val="001F1EC5"/>
    <w:rsid w:val="00285F2C"/>
    <w:rsid w:val="002E3E42"/>
    <w:rsid w:val="002F006F"/>
    <w:rsid w:val="002F27D9"/>
    <w:rsid w:val="00337557"/>
    <w:rsid w:val="0035770A"/>
    <w:rsid w:val="003E7812"/>
    <w:rsid w:val="0043694D"/>
    <w:rsid w:val="00470A20"/>
    <w:rsid w:val="004B13FD"/>
    <w:rsid w:val="00577948"/>
    <w:rsid w:val="005F4CAA"/>
    <w:rsid w:val="0066470F"/>
    <w:rsid w:val="006B27D3"/>
    <w:rsid w:val="00712F06"/>
    <w:rsid w:val="0075309E"/>
    <w:rsid w:val="0076006A"/>
    <w:rsid w:val="00775F2D"/>
    <w:rsid w:val="00782672"/>
    <w:rsid w:val="00801ED6"/>
    <w:rsid w:val="00884956"/>
    <w:rsid w:val="009354D6"/>
    <w:rsid w:val="00953FF3"/>
    <w:rsid w:val="0095440A"/>
    <w:rsid w:val="0097391F"/>
    <w:rsid w:val="00990E17"/>
    <w:rsid w:val="009B6E0D"/>
    <w:rsid w:val="009E1C08"/>
    <w:rsid w:val="00AC6B59"/>
    <w:rsid w:val="00AD435C"/>
    <w:rsid w:val="00B04016"/>
    <w:rsid w:val="00B3019A"/>
    <w:rsid w:val="00B73891"/>
    <w:rsid w:val="00BE4084"/>
    <w:rsid w:val="00C04116"/>
    <w:rsid w:val="00C640A3"/>
    <w:rsid w:val="00C85727"/>
    <w:rsid w:val="00CA73E1"/>
    <w:rsid w:val="00CC7E6D"/>
    <w:rsid w:val="00D219FC"/>
    <w:rsid w:val="00E50033"/>
    <w:rsid w:val="00E904FA"/>
    <w:rsid w:val="00EA1E1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  <w:style w:type="character" w:styleId="Hervorhebung">
    <w:name w:val="Emphasis"/>
    <w:basedOn w:val="Absatz-Standardschriftart"/>
    <w:uiPriority w:val="20"/>
    <w:qFormat/>
    <w:rsid w:val="001321BE"/>
    <w:rPr>
      <w:i/>
      <w:iCs/>
    </w:rPr>
  </w:style>
  <w:style w:type="character" w:styleId="Fett">
    <w:name w:val="Strong"/>
    <w:basedOn w:val="Absatz-Standardschriftart"/>
    <w:uiPriority w:val="22"/>
    <w:qFormat/>
    <w:rsid w:val="00E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Isabelle Schedel</cp:lastModifiedBy>
  <cp:revision>2</cp:revision>
  <cp:lastPrinted>2025-01-23T18:30:00Z</cp:lastPrinted>
  <dcterms:created xsi:type="dcterms:W3CDTF">2025-09-08T09:48:00Z</dcterms:created>
  <dcterms:modified xsi:type="dcterms:W3CDTF">2025-09-08T09:48:00Z</dcterms:modified>
</cp:coreProperties>
</file>